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C19" w:rsidRDefault="00857C19"/>
    <w:p w:rsidR="00857C19" w:rsidRDefault="00857C19"/>
    <w:p w:rsidR="00857C19" w:rsidRDefault="00C55F18">
      <w:pPr>
        <w:pStyle w:val="Nadpis1"/>
        <w:rPr>
          <w:sz w:val="28"/>
        </w:rPr>
      </w:pPr>
      <w:r>
        <w:rPr>
          <w:sz w:val="28"/>
        </w:rPr>
        <w:t>Pravidla provozu a platby ve školní družině</w:t>
      </w:r>
      <w:bookmarkStart w:id="0" w:name="_GoBack"/>
      <w:bookmarkEnd w:id="0"/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1/ </w:t>
      </w:r>
      <w:r>
        <w:rPr>
          <w:rFonts w:ascii="Arial" w:hAnsi="Arial" w:cs="Arial"/>
          <w:b/>
          <w:bCs/>
          <w:u w:val="single"/>
        </w:rPr>
        <w:t>Obecná ustanovení</w:t>
      </w: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  <w:u w:val="single"/>
        </w:rPr>
      </w:pP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Tato směrnice je vydána na základě ustanovení zákona č. 561/2004 Sb. a je součástí organizačního řádu školy.</w:t>
      </w: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Určuje pravidla provozu, stanoví režim ŠD, je závazný pro pedagogické pracovníky a žáky, kteří dochází do školní družiny. Má informativní funkci pro rodiče, které s ní seznámí vychovatelky ŠD.</w:t>
      </w: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Školní družina se ve své činnosti řídí zejména prováděcím předpisem ke školskému zákonu - vyhláškou č. 74/2005 Sb., o zájmovém vzdělávání.</w:t>
      </w: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2/ </w:t>
      </w:r>
      <w:r>
        <w:rPr>
          <w:rFonts w:ascii="Arial" w:hAnsi="Arial" w:cs="Arial"/>
          <w:b/>
          <w:bCs/>
          <w:u w:val="single"/>
        </w:rPr>
        <w:t>Přihlašování a odhlašování žáků</w:t>
      </w: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  <w:u w:val="single"/>
        </w:rPr>
      </w:pPr>
    </w:p>
    <w:p w:rsidR="00857C19" w:rsidRDefault="00857C19">
      <w:pPr>
        <w:pStyle w:val="Zhlav"/>
        <w:tabs>
          <w:tab w:val="clear" w:pos="4536"/>
          <w:tab w:val="clear" w:pos="9072"/>
        </w:tabs>
        <w:ind w:left="300"/>
        <w:rPr>
          <w:rFonts w:ascii="Arial" w:hAnsi="Arial" w:cs="Arial"/>
        </w:rPr>
      </w:pPr>
      <w:r>
        <w:rPr>
          <w:rFonts w:ascii="Arial" w:hAnsi="Arial" w:cs="Arial"/>
        </w:rPr>
        <w:t xml:space="preserve">     Přihlašování je prováděno písemně při po</w:t>
      </w:r>
      <w:r w:rsidR="00412EC3">
        <w:rPr>
          <w:rFonts w:ascii="Arial" w:hAnsi="Arial" w:cs="Arial"/>
        </w:rPr>
        <w:t>užití tiskopisů přihlášek</w:t>
      </w:r>
      <w:r>
        <w:rPr>
          <w:rFonts w:ascii="Arial" w:hAnsi="Arial" w:cs="Arial"/>
        </w:rPr>
        <w:t xml:space="preserve">. Toto přihlášení má </w:t>
      </w:r>
    </w:p>
    <w:p w:rsidR="00412EC3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platnost do konce aktuálního školního roku. Případné odhlášení žáka před skončením školního </w:t>
      </w: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roku provedou rodiče též písemně.</w:t>
      </w:r>
    </w:p>
    <w:p w:rsidR="00857C19" w:rsidRDefault="00857C19">
      <w:pPr>
        <w:pStyle w:val="Zhlav"/>
        <w:tabs>
          <w:tab w:val="clear" w:pos="4536"/>
          <w:tab w:val="clear" w:pos="9072"/>
        </w:tabs>
        <w:ind w:left="300"/>
        <w:rPr>
          <w:rFonts w:ascii="Arial" w:hAnsi="Arial" w:cs="Arial"/>
        </w:rPr>
      </w:pPr>
    </w:p>
    <w:p w:rsidR="00857C19" w:rsidRDefault="00857C19">
      <w:pPr>
        <w:pStyle w:val="Zhlav"/>
        <w:tabs>
          <w:tab w:val="clear" w:pos="4536"/>
          <w:tab w:val="clear" w:pos="9072"/>
        </w:tabs>
        <w:ind w:left="300"/>
        <w:rPr>
          <w:rFonts w:ascii="Arial" w:hAnsi="Arial" w:cs="Arial"/>
        </w:rPr>
      </w:pPr>
      <w:r>
        <w:rPr>
          <w:rFonts w:ascii="Arial" w:hAnsi="Arial" w:cs="Arial"/>
        </w:rPr>
        <w:t xml:space="preserve">     O přijetí žáků do školní družiny rozhoduje ředitel školy.</w:t>
      </w:r>
    </w:p>
    <w:p w:rsidR="00857C19" w:rsidRDefault="00857C19">
      <w:pPr>
        <w:pStyle w:val="Zhlav"/>
        <w:tabs>
          <w:tab w:val="clear" w:pos="4536"/>
          <w:tab w:val="clear" w:pos="9072"/>
        </w:tabs>
        <w:ind w:left="300"/>
        <w:rPr>
          <w:rFonts w:ascii="Arial" w:hAnsi="Arial" w:cs="Arial"/>
        </w:rPr>
      </w:pP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BD5887">
        <w:rPr>
          <w:rFonts w:ascii="Arial" w:hAnsi="Arial" w:cs="Arial"/>
        </w:rPr>
        <w:t xml:space="preserve">      Do školní družiny</w:t>
      </w:r>
      <w:r>
        <w:rPr>
          <w:rFonts w:ascii="Arial" w:hAnsi="Arial" w:cs="Arial"/>
        </w:rPr>
        <w:t xml:space="preserve"> jsou přednostně zařazováni žáci </w:t>
      </w:r>
      <w:r w:rsidR="00BD5887">
        <w:rPr>
          <w:rFonts w:ascii="Arial" w:hAnsi="Arial" w:cs="Arial"/>
        </w:rPr>
        <w:t xml:space="preserve">1. stupně ZŠ, jejichž rodiče chodí do zaměstnání (nečerpají mateřskou nebo rodičovskou dovolenou apod.). Dalším kritériem je přednostní přijímání </w:t>
      </w:r>
      <w:proofErr w:type="gramStart"/>
      <w:r w:rsidR="00BD5887">
        <w:rPr>
          <w:rFonts w:ascii="Arial" w:hAnsi="Arial" w:cs="Arial"/>
        </w:rPr>
        <w:t>žáků z 1.-</w:t>
      </w:r>
      <w:r w:rsidR="00391CB0">
        <w:rPr>
          <w:rFonts w:ascii="Arial" w:hAnsi="Arial" w:cs="Arial"/>
        </w:rPr>
        <w:t xml:space="preserve"> </w:t>
      </w:r>
      <w:r w:rsidR="00BD5887">
        <w:rPr>
          <w:rFonts w:ascii="Arial" w:hAnsi="Arial" w:cs="Arial"/>
        </w:rPr>
        <w:t xml:space="preserve">3. </w:t>
      </w:r>
      <w:r w:rsidR="00F47227">
        <w:rPr>
          <w:rFonts w:ascii="Arial" w:hAnsi="Arial" w:cs="Arial"/>
        </w:rPr>
        <w:t xml:space="preserve"> </w:t>
      </w:r>
      <w:r w:rsidR="00BD5887">
        <w:rPr>
          <w:rFonts w:ascii="Arial" w:hAnsi="Arial" w:cs="Arial"/>
        </w:rPr>
        <w:t>ročníků</w:t>
      </w:r>
      <w:proofErr w:type="gramEnd"/>
      <w:r w:rsidR="00BD5887">
        <w:rPr>
          <w:rFonts w:ascii="Arial" w:hAnsi="Arial" w:cs="Arial"/>
        </w:rPr>
        <w:t xml:space="preserve"> ZŠ. </w:t>
      </w:r>
    </w:p>
    <w:p w:rsidR="00857C19" w:rsidRDefault="00857C19">
      <w:pPr>
        <w:pStyle w:val="Zhlav"/>
        <w:tabs>
          <w:tab w:val="clear" w:pos="4536"/>
          <w:tab w:val="clear" w:pos="9072"/>
        </w:tabs>
        <w:ind w:left="300"/>
        <w:rPr>
          <w:rFonts w:ascii="Arial" w:hAnsi="Arial" w:cs="Arial"/>
        </w:rPr>
      </w:pPr>
    </w:p>
    <w:p w:rsidR="00857C19" w:rsidRDefault="00857C19">
      <w:pPr>
        <w:pStyle w:val="Zhlav"/>
        <w:tabs>
          <w:tab w:val="clear" w:pos="4536"/>
          <w:tab w:val="clear" w:pos="9072"/>
        </w:tabs>
        <w:ind w:left="660"/>
        <w:rPr>
          <w:rFonts w:ascii="Arial" w:hAnsi="Arial" w:cs="Arial"/>
        </w:rPr>
      </w:pPr>
      <w:r>
        <w:rPr>
          <w:rFonts w:ascii="Arial" w:hAnsi="Arial" w:cs="Arial"/>
        </w:rPr>
        <w:t xml:space="preserve">Do školní družiny lze výjimečně zařadit i žáky, kteří do ní nejsou přihlášeni. Jedná se o situace, </w:t>
      </w: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kdy je z různých důvodů neplánovaně pozměněna výuka.</w:t>
      </w:r>
    </w:p>
    <w:p w:rsidR="00857C19" w:rsidRDefault="00857C19">
      <w:pPr>
        <w:pStyle w:val="Zhlav"/>
        <w:tabs>
          <w:tab w:val="clear" w:pos="9072"/>
        </w:tabs>
        <w:rPr>
          <w:rFonts w:ascii="Arial" w:hAnsi="Arial" w:cs="Arial"/>
        </w:rPr>
      </w:pPr>
    </w:p>
    <w:p w:rsidR="00857C19" w:rsidRDefault="00857C19">
      <w:pPr>
        <w:pStyle w:val="Zhlav"/>
        <w:tabs>
          <w:tab w:val="clear" w:pos="4536"/>
          <w:tab w:val="clear" w:pos="9072"/>
        </w:tabs>
        <w:ind w:left="300"/>
        <w:rPr>
          <w:rFonts w:ascii="Arial" w:hAnsi="Arial" w:cs="Arial"/>
        </w:rPr>
      </w:pPr>
      <w:r>
        <w:rPr>
          <w:rFonts w:ascii="Arial" w:hAnsi="Arial" w:cs="Arial"/>
        </w:rPr>
        <w:t xml:space="preserve">     Rodiče nebo jiní zákonní zástupci žáka přihlášeného k pravidelné docházce do družiny sdělí </w:t>
      </w: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vychovatelce rozsah docházky žáka a způsob odchodu žáka z družiny. Tyto údaje jsou zaznamenány na </w:t>
      </w:r>
      <w:r w:rsidR="00412EC3">
        <w:rPr>
          <w:rFonts w:ascii="Arial" w:hAnsi="Arial" w:cs="Arial"/>
        </w:rPr>
        <w:t>přihlášce do ŠD</w:t>
      </w:r>
      <w:r>
        <w:rPr>
          <w:rFonts w:ascii="Arial" w:hAnsi="Arial" w:cs="Arial"/>
        </w:rPr>
        <w:t>.</w:t>
      </w: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857C19" w:rsidRDefault="00857C19">
      <w:pPr>
        <w:pStyle w:val="Zhlav"/>
        <w:tabs>
          <w:tab w:val="clear" w:pos="4536"/>
          <w:tab w:val="clear" w:pos="9072"/>
        </w:tabs>
        <w:ind w:left="6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Omluvu</w:t>
      </w:r>
      <w:proofErr w:type="gramEnd"/>
      <w:r>
        <w:rPr>
          <w:rFonts w:ascii="Arial" w:hAnsi="Arial" w:cs="Arial"/>
        </w:rPr>
        <w:t xml:space="preserve"> nepřítomnosti žáka v družině, odchylky od docházky žáka </w:t>
      </w:r>
      <w:r w:rsidR="00F472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nebo </w:t>
      </w:r>
      <w:proofErr w:type="gramStart"/>
      <w:r>
        <w:rPr>
          <w:rFonts w:ascii="Arial" w:hAnsi="Arial" w:cs="Arial"/>
        </w:rPr>
        <w:t>pokud</w:t>
      </w:r>
      <w:proofErr w:type="gramEnd"/>
      <w:r>
        <w:rPr>
          <w:rFonts w:ascii="Arial" w:hAnsi="Arial" w:cs="Arial"/>
        </w:rPr>
        <w:t xml:space="preserve"> má žák odejít </w:t>
      </w: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ze ŠD jinak, či s jinou osobou, než je uvedeno na zápisním lístku, sdělí rodiče písemně.  Předem známou nepřítomnost žáka v družině sdělí zákonný zástupce též písemně.</w:t>
      </w:r>
    </w:p>
    <w:p w:rsidR="00857C19" w:rsidRDefault="00857C19">
      <w:pPr>
        <w:pStyle w:val="Zhlav"/>
        <w:tabs>
          <w:tab w:val="clear" w:pos="4536"/>
          <w:tab w:val="clear" w:pos="9072"/>
        </w:tabs>
        <w:ind w:left="660"/>
        <w:rPr>
          <w:rFonts w:ascii="Arial" w:hAnsi="Arial" w:cs="Arial"/>
        </w:rPr>
      </w:pPr>
    </w:p>
    <w:p w:rsidR="00857C19" w:rsidRDefault="00857C19">
      <w:pPr>
        <w:pStyle w:val="Zhlav"/>
        <w:tabs>
          <w:tab w:val="clear" w:pos="4536"/>
          <w:tab w:val="clear" w:pos="9072"/>
        </w:tabs>
        <w:ind w:left="660"/>
        <w:rPr>
          <w:rFonts w:ascii="Arial" w:hAnsi="Arial" w:cs="Arial"/>
        </w:rPr>
      </w:pP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3/  </w:t>
      </w:r>
      <w:r>
        <w:rPr>
          <w:rFonts w:ascii="Arial" w:hAnsi="Arial" w:cs="Arial"/>
          <w:b/>
          <w:bCs/>
          <w:u w:val="single"/>
        </w:rPr>
        <w:t>Provoz školní družiny</w:t>
      </w: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  <w:u w:val="single"/>
        </w:rPr>
      </w:pPr>
    </w:p>
    <w:p w:rsidR="00857C19" w:rsidRPr="00391CB0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Do jednoho oddělení ŠD lze zapsat maximálně 30 žáků.  </w:t>
      </w:r>
      <w:r w:rsidRPr="00391CB0">
        <w:rPr>
          <w:rFonts w:ascii="Arial" w:hAnsi="Arial" w:cs="Arial"/>
          <w:b/>
        </w:rPr>
        <w:t>Provozní do</w:t>
      </w:r>
      <w:r w:rsidR="00E438EE" w:rsidRPr="00391CB0">
        <w:rPr>
          <w:rFonts w:ascii="Arial" w:hAnsi="Arial" w:cs="Arial"/>
          <w:b/>
        </w:rPr>
        <w:t>ba ŠD je od 6.</w:t>
      </w:r>
      <w:r w:rsidR="00EA36AB" w:rsidRPr="00391CB0">
        <w:rPr>
          <w:rFonts w:ascii="Arial" w:hAnsi="Arial" w:cs="Arial"/>
          <w:b/>
        </w:rPr>
        <w:t>0</w:t>
      </w:r>
      <w:r w:rsidR="002F0E0B" w:rsidRPr="00391CB0">
        <w:rPr>
          <w:rFonts w:ascii="Arial" w:hAnsi="Arial" w:cs="Arial"/>
          <w:b/>
        </w:rPr>
        <w:t>0 hodin do 7.45 hodin a od 11.</w:t>
      </w:r>
      <w:r w:rsidR="00391CB0" w:rsidRPr="00391CB0">
        <w:rPr>
          <w:rFonts w:ascii="Arial" w:hAnsi="Arial" w:cs="Arial"/>
          <w:b/>
        </w:rPr>
        <w:t>40</w:t>
      </w:r>
      <w:r w:rsidRPr="00391CB0">
        <w:rPr>
          <w:rFonts w:ascii="Arial" w:hAnsi="Arial" w:cs="Arial"/>
          <w:b/>
        </w:rPr>
        <w:t xml:space="preserve"> hodin do 16.00 hodin.</w:t>
      </w: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V době řádných prázdnin je po dohodě se zřizovatelem tento provoz: </w:t>
      </w: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V době letních a vánočních bude provoz přerušen. V době dalších řádných prázdnin bude provoz ŠD zajištěn v případě dostatečného zájmu rodičů, tj. bude na celou dobu prázdnin písemně přihlášeno nejméně 7 žáků.</w:t>
      </w: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Do školní družiny odvádí žáky po poslední vyučovací hodině učitelka školy a předává je vychovatelce ŠD. Na oběd odcházejí žáci společně pod vedením vychovatelek.</w:t>
      </w: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Družina realizuje výchovně vzdělávací činnosti mimo vyučování zejména formou odpočinkových, rekreačních a zájmových činností, umožňuje žákům i případnou přípravu na vyučování.</w:t>
      </w: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</w:t>
      </w: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ŠD využívá ke své činnosti převážně prostory oddělení školní družiny. Při dodržování zásad bezpečnosti využívá i tělocvičnu, hřiště školy a přilehlý areál školy.</w:t>
      </w: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4/  </w:t>
      </w:r>
      <w:r>
        <w:rPr>
          <w:rFonts w:ascii="Arial" w:hAnsi="Arial" w:cs="Arial"/>
          <w:b/>
          <w:bCs/>
          <w:u w:val="single"/>
        </w:rPr>
        <w:t>Hrazení úplaty</w:t>
      </w:r>
      <w:r>
        <w:rPr>
          <w:rFonts w:ascii="Arial" w:hAnsi="Arial" w:cs="Arial"/>
          <w:b/>
          <w:bCs/>
        </w:rPr>
        <w:t xml:space="preserve"> </w:t>
      </w: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:rsidR="00857C19" w:rsidRDefault="00E438EE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Stanovená výše úplaty je </w:t>
      </w:r>
      <w:r w:rsidR="00474DE2" w:rsidRPr="00474DE2">
        <w:rPr>
          <w:rFonts w:ascii="Arial" w:hAnsi="Arial" w:cs="Arial"/>
          <w:b/>
        </w:rPr>
        <w:t>3</w:t>
      </w:r>
      <w:r w:rsidRPr="00391CB0">
        <w:rPr>
          <w:rFonts w:ascii="Arial" w:hAnsi="Arial" w:cs="Arial"/>
          <w:b/>
        </w:rPr>
        <w:t>0</w:t>
      </w:r>
      <w:r w:rsidR="00857C19" w:rsidRPr="00391CB0">
        <w:rPr>
          <w:rFonts w:ascii="Arial" w:hAnsi="Arial" w:cs="Arial"/>
          <w:b/>
        </w:rPr>
        <w:t>0,- Kč za měsíc</w:t>
      </w:r>
      <w:r w:rsidR="00857C19">
        <w:rPr>
          <w:rFonts w:ascii="Arial" w:hAnsi="Arial" w:cs="Arial"/>
        </w:rPr>
        <w:t>, pro povinnost této platby postačí i jednodenní přítomnost žáka v daném měsíci.</w:t>
      </w: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857C19" w:rsidRPr="00391CB0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Platba se provádí na účet školy č. </w:t>
      </w:r>
      <w:r w:rsidRPr="00391CB0">
        <w:rPr>
          <w:rFonts w:ascii="Arial" w:hAnsi="Arial" w:cs="Arial"/>
          <w:b/>
        </w:rPr>
        <w:t>173869265/0300 s uvedením variabilního symbolu pro jednotlivé žáky.</w:t>
      </w: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Platba je možná na každý měsíc zvlášť – vždy </w:t>
      </w:r>
      <w:r w:rsidRPr="00391CB0">
        <w:rPr>
          <w:rFonts w:ascii="Arial" w:hAnsi="Arial" w:cs="Arial"/>
          <w:b/>
        </w:rPr>
        <w:t>nejpozději do 20. dne v měsíci</w:t>
      </w:r>
      <w:r>
        <w:rPr>
          <w:rFonts w:ascii="Arial" w:hAnsi="Arial" w:cs="Arial"/>
        </w:rPr>
        <w:t xml:space="preserve"> - nebo na větší časový úsek, nejvýše na pololetí tak, aby toto nepřesahovalo do nového kalendářního roku.</w:t>
      </w: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u w:val="single"/>
        </w:rPr>
        <w:t>Úplata může být snížena nebo prominuta dítěti</w:t>
      </w:r>
      <w:r>
        <w:rPr>
          <w:rFonts w:ascii="Arial" w:hAnsi="Arial" w:cs="Arial"/>
        </w:rPr>
        <w:t>:</w:t>
      </w: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857C19" w:rsidRDefault="00857C19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pokud je společně posuzovanou osobou pro nárok na sociální příplatek, který podle zákona č. 117/1995 Sb. o státní sociální podpoře pobírá jeho zákonný zástupce nebo jiná oprávněná osoba</w:t>
      </w:r>
    </w:p>
    <w:p w:rsidR="00857C19" w:rsidRDefault="00857C19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pokud má nárok na příspěvek na úhradu potřeb dítěte v pěstounské péči a tento příspěvek nebo jeho část je vyplacena. Pro oba případy je nutno předložit řediteli školy písemnou žádost s uvedením důvodů a kopii rozhodnutí úřadu práce o poskytování sociálního příplatku nebo potvrzení o pěstounské péči a kopie dokladů, které prokazují, že je mu příslušný příplatek skutečně vyplacen</w:t>
      </w: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Pokud za dítě není zaplacen poplatek</w:t>
      </w:r>
      <w:r w:rsidR="005D2C5B">
        <w:rPr>
          <w:rFonts w:ascii="Arial" w:hAnsi="Arial" w:cs="Arial"/>
        </w:rPr>
        <w:t xml:space="preserve"> do konce druhého měsíce</w:t>
      </w:r>
      <w:r>
        <w:rPr>
          <w:rFonts w:ascii="Arial" w:hAnsi="Arial" w:cs="Arial"/>
        </w:rPr>
        <w:t>, vychovatelka ŠD o tom uvědomí ředitele školy, který může rozhodnout o případném vyloučení žáka ze školní družiny.</w:t>
      </w: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5/  </w:t>
      </w:r>
      <w:r>
        <w:rPr>
          <w:rFonts w:ascii="Arial" w:hAnsi="Arial" w:cs="Arial"/>
          <w:b/>
          <w:bCs/>
          <w:u w:val="single"/>
        </w:rPr>
        <w:t xml:space="preserve">Chování žáků  </w:t>
      </w:r>
      <w:r>
        <w:rPr>
          <w:rFonts w:ascii="Arial" w:hAnsi="Arial" w:cs="Arial"/>
          <w:b/>
          <w:bCs/>
        </w:rPr>
        <w:t xml:space="preserve"> </w:t>
      </w: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Žáci bez vědomí vychovatelky neopouští oddělení ŠD.</w:t>
      </w: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Za žáka, který byl ve škole a do ŠD se nedostavil, vychovatelka neodpovídá. </w:t>
      </w: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Žáci se ve školní družině řídí pokyny vychovatelek, školním řádem a řádem školní družiny. Vztahují se na ně také ustanovení o výchovných opatřeních.  V případě soustavného porušování školního řádu a narušování činnosti školní družiny může být žák rozhodnutím ředitele školy ze ŠD vyloučen.</w:t>
      </w: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Do školní družiny nepřinášejí žáci věci, které nesouvisí s činností ve školní družině, škola neručí za jejich případnou ztrátu nebo poškození. Žáci udržují ve ŠD pořádek, při svévolném poškození zařízení bude po zákonném zástupci požadována úhrada.</w:t>
      </w:r>
    </w:p>
    <w:p w:rsidR="005D2C5B" w:rsidRDefault="005D2C5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D2C5B" w:rsidRDefault="005D2C5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D2C5B" w:rsidRDefault="005D2C5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D2C5B" w:rsidRDefault="005D2C5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090DC7" w:rsidRDefault="00D54B7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Ve Stříbře, dne </w:t>
      </w:r>
      <w:proofErr w:type="gramStart"/>
      <w:r w:rsidR="00090DC7">
        <w:rPr>
          <w:rFonts w:ascii="Arial" w:hAnsi="Arial" w:cs="Arial"/>
        </w:rPr>
        <w:t>1.9. 2025</w:t>
      </w:r>
      <w:proofErr w:type="gramEnd"/>
    </w:p>
    <w:p w:rsidR="005D2C5B" w:rsidRDefault="005D2C5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857C19" w:rsidRDefault="00590253" w:rsidP="005D2C5B">
      <w:pPr>
        <w:pStyle w:val="Zhlav"/>
        <w:tabs>
          <w:tab w:val="clear" w:pos="4536"/>
          <w:tab w:val="clear" w:pos="9072"/>
        </w:tabs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Mgr. Miroslav </w:t>
      </w:r>
      <w:proofErr w:type="spellStart"/>
      <w:r>
        <w:rPr>
          <w:rFonts w:ascii="Arial" w:hAnsi="Arial" w:cs="Arial"/>
        </w:rPr>
        <w:t>Fikrle</w:t>
      </w:r>
      <w:proofErr w:type="spellEnd"/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="00590253">
        <w:rPr>
          <w:rFonts w:ascii="Arial" w:hAnsi="Arial" w:cs="Arial"/>
        </w:rPr>
        <w:tab/>
      </w:r>
      <w:r w:rsidR="00590253"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 xml:space="preserve">ředitel školy </w:t>
      </w: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857C19" w:rsidRDefault="00857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u w:val="single"/>
        </w:rPr>
        <w:lastRenderedPageBreak/>
        <w:t xml:space="preserve">    </w:t>
      </w:r>
    </w:p>
    <w:sectPr w:rsidR="00857C19">
      <w:headerReference w:type="default" r:id="rId7"/>
      <w:footerReference w:type="default" r:id="rId8"/>
      <w:type w:val="continuous"/>
      <w:pgSz w:w="11906" w:h="16838"/>
      <w:pgMar w:top="1819" w:right="1417" w:bottom="1417" w:left="1417" w:header="708" w:footer="37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E22" w:rsidRDefault="00346E22">
      <w:r>
        <w:separator/>
      </w:r>
    </w:p>
  </w:endnote>
  <w:endnote w:type="continuationSeparator" w:id="0">
    <w:p w:rsidR="00346E22" w:rsidRDefault="0034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C19" w:rsidRDefault="00857C19">
    <w:pPr>
      <w:pStyle w:val="Zpat"/>
      <w:tabs>
        <w:tab w:val="clear" w:pos="4536"/>
        <w:tab w:val="left" w:pos="2977"/>
        <w:tab w:val="left" w:pos="595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E22" w:rsidRDefault="00346E22">
      <w:r>
        <w:separator/>
      </w:r>
    </w:p>
  </w:footnote>
  <w:footnote w:type="continuationSeparator" w:id="0">
    <w:p w:rsidR="00346E22" w:rsidRDefault="00346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C19" w:rsidRDefault="006B02DF">
    <w:pPr>
      <w:pStyle w:val="Zhlav"/>
      <w:jc w:val="right"/>
      <w:rPr>
        <w:rFonts w:ascii="Tahoma" w:hAnsi="Tahoma" w:cs="Tahoma"/>
        <w:b/>
      </w:rPr>
    </w:pPr>
    <w:r>
      <w:rPr>
        <w:rFonts w:ascii="Tahoma" w:hAnsi="Tahoma" w:cs="Tahoma"/>
        <w:bCs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-29210</wp:posOffset>
          </wp:positionH>
          <wp:positionV relativeFrom="page">
            <wp:posOffset>402590</wp:posOffset>
          </wp:positionV>
          <wp:extent cx="647065" cy="742950"/>
          <wp:effectExtent l="0" t="0" r="635" b="0"/>
          <wp:wrapNone/>
          <wp:docPr id="2" name="obrázek 2" descr="Budova skol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dova skol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7C19">
      <w:rPr>
        <w:rFonts w:ascii="Tahoma" w:hAnsi="Tahoma" w:cs="Tahoma"/>
        <w:b/>
      </w:rPr>
      <w:t>ZÁKLADNÍ ŠKOLA STŘÍBRO</w:t>
    </w:r>
  </w:p>
  <w:p w:rsidR="00857C19" w:rsidRDefault="00857C19">
    <w:pPr>
      <w:pStyle w:val="Zhlav"/>
      <w:jc w:val="right"/>
      <w:rPr>
        <w:rFonts w:ascii="Tahoma" w:hAnsi="Tahoma" w:cs="Tahoma"/>
      </w:rPr>
    </w:pPr>
    <w:r>
      <w:rPr>
        <w:rFonts w:ascii="Tahoma" w:hAnsi="Tahoma" w:cs="Tahoma"/>
        <w:bCs/>
      </w:rPr>
      <w:t>Má</w:t>
    </w:r>
    <w:r>
      <w:rPr>
        <w:rFonts w:ascii="Tahoma" w:hAnsi="Tahoma" w:cs="Tahoma"/>
      </w:rPr>
      <w:t>nesova 485</w:t>
    </w:r>
  </w:p>
  <w:p w:rsidR="00857C19" w:rsidRDefault="00857C19">
    <w:pPr>
      <w:pStyle w:val="Zhlav"/>
      <w:jc w:val="right"/>
      <w:rPr>
        <w:rFonts w:ascii="Tahoma" w:hAnsi="Tahoma" w:cs="Tahoma"/>
      </w:rPr>
    </w:pPr>
    <w:r>
      <w:rPr>
        <w:rFonts w:ascii="Tahoma" w:hAnsi="Tahoma" w:cs="Tahoma"/>
      </w:rPr>
      <w:t>příspěvková organizace</w:t>
    </w:r>
  </w:p>
  <w:p w:rsidR="00857C19" w:rsidRDefault="00857C19">
    <w:pPr>
      <w:pStyle w:val="Zhlav"/>
      <w:jc w:val="right"/>
      <w:rPr>
        <w:rFonts w:ascii="Tahoma" w:hAnsi="Tahoma" w:cs="Tahoma"/>
      </w:rPr>
    </w:pPr>
    <w:r>
      <w:rPr>
        <w:rFonts w:ascii="Tahoma" w:hAnsi="Tahoma" w:cs="Tahoma"/>
      </w:rPr>
      <w:t xml:space="preserve"> 349 01  Stříbro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B2104"/>
    <w:multiLevelType w:val="hybridMultilevel"/>
    <w:tmpl w:val="BCE405C6"/>
    <w:lvl w:ilvl="0" w:tplc="8B2CC32A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71BC17A5"/>
    <w:multiLevelType w:val="hybridMultilevel"/>
    <w:tmpl w:val="72E060B8"/>
    <w:lvl w:ilvl="0" w:tplc="EA76343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87"/>
    <w:rsid w:val="00031F92"/>
    <w:rsid w:val="000436BC"/>
    <w:rsid w:val="00075CAB"/>
    <w:rsid w:val="00090DC7"/>
    <w:rsid w:val="001207E1"/>
    <w:rsid w:val="00151CD0"/>
    <w:rsid w:val="002E3370"/>
    <w:rsid w:val="002F0E0B"/>
    <w:rsid w:val="00327E44"/>
    <w:rsid w:val="00346373"/>
    <w:rsid w:val="00346E22"/>
    <w:rsid w:val="00391CB0"/>
    <w:rsid w:val="00412EC3"/>
    <w:rsid w:val="00474DE2"/>
    <w:rsid w:val="004A42CE"/>
    <w:rsid w:val="00534461"/>
    <w:rsid w:val="005459DE"/>
    <w:rsid w:val="00590253"/>
    <w:rsid w:val="005D2C5B"/>
    <w:rsid w:val="006337C3"/>
    <w:rsid w:val="00647046"/>
    <w:rsid w:val="00654BEA"/>
    <w:rsid w:val="006B02DF"/>
    <w:rsid w:val="00724BC8"/>
    <w:rsid w:val="007B3376"/>
    <w:rsid w:val="007C6A07"/>
    <w:rsid w:val="00857C19"/>
    <w:rsid w:val="008931EC"/>
    <w:rsid w:val="00B81ADD"/>
    <w:rsid w:val="00BD5887"/>
    <w:rsid w:val="00BE51EB"/>
    <w:rsid w:val="00BE74FD"/>
    <w:rsid w:val="00BE7FCF"/>
    <w:rsid w:val="00BF5EDB"/>
    <w:rsid w:val="00C43EE4"/>
    <w:rsid w:val="00C5035A"/>
    <w:rsid w:val="00C55F18"/>
    <w:rsid w:val="00C60ACE"/>
    <w:rsid w:val="00CF2D51"/>
    <w:rsid w:val="00D02694"/>
    <w:rsid w:val="00D0550F"/>
    <w:rsid w:val="00D54B79"/>
    <w:rsid w:val="00E438EE"/>
    <w:rsid w:val="00E55A1E"/>
    <w:rsid w:val="00EA36AB"/>
    <w:rsid w:val="00EF11A8"/>
    <w:rsid w:val="00F13C61"/>
    <w:rsid w:val="00F47227"/>
    <w:rsid w:val="00F6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D4F7DA"/>
  <w15:chartTrackingRefBased/>
  <w15:docId w15:val="{0E98E187-027F-4959-A16D-6A629E32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5344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34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Hlav.pap&#237;r%20mal&#253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Hlav.papír malý</Template>
  <TotalTime>42</TotalTime>
  <Pages>1</Pages>
  <Words>702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 / ZE DNE:          NAŠE ZNAČKA:           VYŘIZUJE  / LINKA:               STŘÍBRO:</vt:lpstr>
    </vt:vector>
  </TitlesOfParts>
  <Company> 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 / ZE DNE:          NAŠE ZNAČKA:           VYŘIZUJE  / LINKA:               STŘÍBRO:</dc:title>
  <dc:subject/>
  <dc:creator>hospodářka</dc:creator>
  <cp:keywords/>
  <cp:lastModifiedBy>uzivatel</cp:lastModifiedBy>
  <cp:revision>24</cp:revision>
  <cp:lastPrinted>2024-09-04T06:05:00Z</cp:lastPrinted>
  <dcterms:created xsi:type="dcterms:W3CDTF">2016-04-22T10:11:00Z</dcterms:created>
  <dcterms:modified xsi:type="dcterms:W3CDTF">2025-09-01T08:50:00Z</dcterms:modified>
</cp:coreProperties>
</file>